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D98BAB">
      <w:pPr>
        <w:widowControl/>
        <w:shd w:val="clear" w:color="auto" w:fill="FFFFFF"/>
        <w:spacing w:line="600" w:lineRule="exact"/>
        <w:rPr>
          <w:rFonts w:hint="default" w:ascii="Times New Roman" w:hAnsi="Times New Roman" w:eastAsia="仿宋" w:cs="Times New Roman"/>
          <w:snapToGrid w:val="0"/>
          <w:color w:val="auto"/>
          <w:sz w:val="32"/>
          <w:szCs w:val="32"/>
          <w:lang w:val="en-US" w:eastAsia="zh-CN"/>
        </w:rPr>
      </w:pPr>
      <w:r>
        <w:rPr>
          <w:rFonts w:ascii="Times New Roman" w:hAnsi="Times New Roman" w:eastAsia="黑体" w:cs="Times New Roman"/>
          <w:snapToGrid w:val="0"/>
          <w:color w:val="auto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napToGrid w:val="0"/>
          <w:color w:val="auto"/>
          <w:sz w:val="32"/>
          <w:szCs w:val="32"/>
          <w:lang w:val="en-US" w:eastAsia="zh-CN"/>
        </w:rPr>
        <w:t>1</w:t>
      </w:r>
      <w:bookmarkStart w:id="0" w:name="_GoBack"/>
      <w:bookmarkEnd w:id="0"/>
    </w:p>
    <w:tbl>
      <w:tblPr>
        <w:tblStyle w:val="5"/>
        <w:tblW w:w="13852" w:type="dxa"/>
        <w:tblInd w:w="-27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9"/>
        <w:gridCol w:w="900"/>
        <w:gridCol w:w="1009"/>
        <w:gridCol w:w="4364"/>
        <w:gridCol w:w="4895"/>
        <w:gridCol w:w="723"/>
        <w:gridCol w:w="1282"/>
      </w:tblGrid>
      <w:tr w14:paraId="1DB3EB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1385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152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泸州市龙马潭区经纬诺博幼儿园招</w:t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聘岗位要求表</w:t>
            </w:r>
          </w:p>
        </w:tc>
      </w:tr>
      <w:tr w14:paraId="7FEB70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atLeast"/>
        </w:trPr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784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3C8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公司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975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岗位</w:t>
            </w:r>
          </w:p>
          <w:p w14:paraId="5CF9C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4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8CA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岗位职责</w:t>
            </w:r>
          </w:p>
        </w:tc>
        <w:tc>
          <w:tcPr>
            <w:tcW w:w="4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791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任职</w:t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条件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C41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招</w:t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聘人数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4F9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用工方式</w:t>
            </w:r>
          </w:p>
        </w:tc>
      </w:tr>
      <w:tr w14:paraId="58F1DE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0" w:hRule="atLeast"/>
        </w:trPr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237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0B7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经纬诺博幼儿园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DA9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保安</w:t>
            </w:r>
          </w:p>
        </w:tc>
        <w:tc>
          <w:tcPr>
            <w:tcW w:w="4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A780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highlight w:val="none"/>
                <w:lang w:eastAsia="zh-CN"/>
              </w:rPr>
              <w:t>1</w:t>
            </w:r>
            <w:r>
              <w:rPr>
                <w:rFonts w:hint="eastAsia" w:ascii="Times New Roman" w:hAnsi="Times New Roman" w:eastAsia="仿宋" w:cs="Times New Roman"/>
                <w:color w:val="auto"/>
                <w:sz w:val="24"/>
                <w:highlight w:val="none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highlight w:val="none"/>
              </w:rPr>
              <w:t>负责幼儿园门岗值守、校园巡逻及安全防范工作；</w:t>
            </w:r>
          </w:p>
          <w:p w14:paraId="69F52B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highlight w:val="none"/>
                <w:lang w:eastAsia="zh-CN"/>
              </w:rPr>
              <w:t>2</w:t>
            </w:r>
            <w:r>
              <w:rPr>
                <w:rFonts w:hint="eastAsia" w:ascii="Times New Roman" w:hAnsi="Times New Roman" w:eastAsia="仿宋" w:cs="Times New Roman"/>
                <w:color w:val="auto"/>
                <w:sz w:val="24"/>
                <w:highlight w:val="none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highlight w:val="none"/>
              </w:rPr>
              <w:t>严格执行出入登记制度，确保幼儿、教职工及外来人员有序进出；</w:t>
            </w:r>
          </w:p>
          <w:p w14:paraId="37591E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highlight w:val="none"/>
                <w:lang w:eastAsia="zh-CN"/>
              </w:rPr>
              <w:t>3</w:t>
            </w:r>
            <w:r>
              <w:rPr>
                <w:rFonts w:hint="eastAsia" w:ascii="Times New Roman" w:hAnsi="Times New Roman" w:eastAsia="仿宋" w:cs="Times New Roman"/>
                <w:color w:val="auto"/>
                <w:sz w:val="24"/>
                <w:highlight w:val="none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highlight w:val="none"/>
              </w:rPr>
              <w:t>维护校园秩序，及时处理突发事件，保障师生安全；</w:t>
            </w:r>
          </w:p>
          <w:p w14:paraId="3F6070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highlight w:val="none"/>
                <w:lang w:eastAsia="zh-CN"/>
              </w:rPr>
              <w:t>4</w:t>
            </w:r>
            <w:r>
              <w:rPr>
                <w:rFonts w:hint="eastAsia" w:ascii="Times New Roman" w:hAnsi="Times New Roman" w:eastAsia="仿宋" w:cs="Times New Roman"/>
                <w:color w:val="auto"/>
                <w:sz w:val="24"/>
                <w:highlight w:val="none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highlight w:val="none"/>
              </w:rPr>
              <w:t>协助幼儿园开展消防安全检查及应急演练；</w:t>
            </w:r>
          </w:p>
          <w:p w14:paraId="0461B8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highlight w:val="none"/>
                <w:lang w:val="en-US" w:eastAsia="zh-CN"/>
              </w:rPr>
              <w:t>5.协助园方负责幼儿园绿植养护；</w:t>
            </w:r>
          </w:p>
          <w:p w14:paraId="183B2A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Times New Roman" w:hAnsi="Times New Roman" w:eastAsia="仿宋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highlight w:val="none"/>
                <w:lang w:val="en-US" w:eastAsia="zh-CN"/>
              </w:rPr>
              <w:t>6.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highlight w:val="none"/>
              </w:rPr>
              <w:t>完成园方交办的其他安全相关工作。</w:t>
            </w:r>
          </w:p>
        </w:tc>
        <w:tc>
          <w:tcPr>
            <w:tcW w:w="4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DCB2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1.25-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58周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岁，身体健康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无传染性疾病或影响工作的慢性病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；</w:t>
            </w:r>
          </w:p>
          <w:p w14:paraId="185451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2.需持有效的《保安员证》，提供无犯罪记录证明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；</w:t>
            </w:r>
          </w:p>
          <w:p w14:paraId="2361D5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爱护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儿童，有较强的安全意识和亲和力，有良好的团队精神，积极完成幼儿园安排的工作任务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；</w:t>
            </w:r>
          </w:p>
          <w:p w14:paraId="12F330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4.具有正常履行保安岗位职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责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的身体和心理条件。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9AD9A3">
            <w:pPr>
              <w:pStyle w:val="2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898F45">
            <w:pPr>
              <w:pStyle w:val="2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合同制</w:t>
            </w:r>
          </w:p>
        </w:tc>
      </w:tr>
    </w:tbl>
    <w:p w14:paraId="07FD82ED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BB7184"/>
    <w:rsid w:val="2CBB7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  <w:rPr>
      <w:rFonts w:ascii="Times New Roman" w:hAnsi="Times New Roman"/>
      <w:szCs w:val="24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2026-09-15T01:39:00Z</dcterms:created>
  <dc:creator>张雅琪</dc:creator>
  <cp:lastModifiedBy>张雅琪</cp:lastModifiedBy>
  <dcterms:modified xsi:type="dcterms:W3CDTF">2026-09-15T01:40:52Z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6AF0B63E32844286ACB08974F75A8653_11</vt:lpwstr>
  </property>
  <property fmtid="{D5CDD505-2E9C-101B-9397-08002B2CF9AE}" pid="4" name="KSOTemplateDocerSaveRecord">
    <vt:lpwstr>eyJoZGlkIjoiMDZiNDFhYjcwODQxNTNkYWY0YTBiZmZiY2NhNDQ4ZjciLCJ1c2VySWQiOiIxODI4ODMzOTM1In0=</vt:lpwstr>
  </property>
</Properties>
</file>